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 w:ascii="宋体" w:hAnsi="宋体" w:eastAsia="宋体" w:cs="宋体"/>
          <w:color w:val="auto"/>
          <w:kern w:val="0"/>
          <w:sz w:val="3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4"/>
          <w:highlight w:val="none"/>
        </w:rPr>
        <w:t xml:space="preserve">附件：                     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none"/>
        </w:rPr>
        <w:t xml:space="preserve">   </w:t>
      </w:r>
      <w:bookmarkStart w:id="1" w:name="_GoBack"/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none"/>
        </w:rPr>
        <w:t>领取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none"/>
        </w:rPr>
        <w:t>文件一览表</w:t>
      </w:r>
      <w:bookmarkEnd w:id="1"/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ind w:firstLine="340"/>
        <w:rPr>
          <w:rFonts w:hint="eastAsia" w:ascii="宋体" w:hAnsi="宋体" w:eastAsia="宋体" w:cs="宋体"/>
          <w:color w:val="auto"/>
          <w:kern w:val="0"/>
          <w:sz w:val="34"/>
          <w:highlight w:val="none"/>
        </w:rPr>
      </w:pPr>
    </w:p>
    <w:tbl>
      <w:tblPr>
        <w:tblStyle w:val="5"/>
        <w:tblpPr w:leftFromText="180" w:rightFromText="180" w:vertAnchor="page" w:horzAnchor="page" w:tblpX="1571" w:tblpY="3911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7"/>
        <w:gridCol w:w="2467"/>
        <w:gridCol w:w="2350"/>
        <w:gridCol w:w="216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响应人名称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经办人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邮箱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领取时间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jc w:val="left"/>
        <w:outlineLvl w:val="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宋体" w:eastAsia="宋体" w:cs="宋体"/>
          <w:color w:val="auto"/>
          <w:kern w:val="0"/>
          <w:sz w:val="26"/>
          <w:highlight w:val="none"/>
        </w:rPr>
        <w:t>项目名称：</w:t>
      </w:r>
      <w:bookmarkStart w:id="0" w:name="OLE_LINK1"/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 xml:space="preserve"> </w:t>
      </w:r>
      <w:r>
        <w:rPr>
          <w:rFonts w:hint="eastAsia" w:hAnsi="宋体" w:cs="宋体"/>
          <w:color w:val="auto"/>
          <w:kern w:val="0"/>
          <w:sz w:val="26"/>
          <w:highlight w:val="none"/>
        </w:rPr>
        <w:t>水利地产2023-2025年度营销媒体视频拍摄及制作业务服务单位</w:t>
      </w:r>
    </w:p>
    <w:bookmarkEnd w:id="0"/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宋体" w:hAnsi="宋体" w:eastAsia="宋体" w:cs="宋体"/>
          <w:color w:val="auto"/>
          <w:kern w:val="0"/>
          <w:sz w:val="34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人：江苏水利房地产开发有限公司                           202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年   月   日</w:t>
      </w:r>
    </w:p>
    <w:p>
      <w:pPr>
        <w:pStyle w:val="2"/>
        <w:ind w:firstLine="340"/>
        <w:rPr>
          <w:rFonts w:hint="eastAsia" w:ascii="宋体" w:hAnsi="宋体" w:eastAsia="宋体" w:cs="宋体"/>
          <w:color w:val="auto"/>
          <w:kern w:val="0"/>
          <w:sz w:val="34"/>
          <w:highlight w:val="none"/>
        </w:rPr>
      </w:pPr>
    </w:p>
    <w:p>
      <w:pPr>
        <w:pStyle w:val="2"/>
        <w:ind w:firstLine="240"/>
        <w:jc w:val="both"/>
      </w:pPr>
      <w:r>
        <w:rPr>
          <w:rFonts w:hint="eastAsia" w:ascii="宋体" w:hAnsi="宋体" w:eastAsia="宋体" w:cs="宋体"/>
          <w:color w:val="auto"/>
          <w:kern w:val="0"/>
          <w:sz w:val="24"/>
          <w:szCs w:val="20"/>
          <w:highlight w:val="none"/>
        </w:rPr>
        <w:t>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0"/>
          <w:highlight w:val="none"/>
          <w:lang w:val="en-US" w:eastAsia="zh-CN"/>
        </w:rPr>
        <w:t>投标单位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0"/>
          <w:highlight w:val="none"/>
        </w:rPr>
        <w:t>填写并加盖公章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46984"/>
    <w:rsid w:val="519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tabs>
        <w:tab w:val="left" w:pos="0"/>
        <w:tab w:val="left" w:pos="993"/>
        <w:tab w:val="left" w:pos="1134"/>
      </w:tabs>
      <w:ind w:firstLine="420" w:firstLineChars="100"/>
    </w:pPr>
  </w:style>
  <w:style w:type="paragraph" w:styleId="3">
    <w:name w:val="Body Text"/>
    <w:basedOn w:val="1"/>
    <w:next w:val="1"/>
    <w:uiPriority w:val="0"/>
    <w:pPr>
      <w:jc w:val="center"/>
    </w:pPr>
    <w:rPr>
      <w:rFonts w:eastAsia="仿宋_GB2312"/>
      <w:sz w:val="28"/>
    </w:rPr>
  </w:style>
  <w:style w:type="paragraph" w:customStyle="1" w:styleId="6">
    <w:name w:val="正文1"/>
    <w:qFormat/>
    <w:uiPriority w:val="99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2023-11-08T06:48:00Z</dcterms:created>
  <dc:creator>罗佳莹（挂职）</dc:creator>
  <cp:lastModifiedBy>罗佳莹（挂职）</cp:lastModifiedBy>
  <dcterms:modified xsi:type="dcterms:W3CDTF">2023-11-08T06:49:14Z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